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5"/>
        <w:gridCol w:w="2640"/>
      </w:tblGrid>
      <w:tr w:rsidR="009A12ED" w:rsidRPr="00884DDA" w14:paraId="3B1075C4" w14:textId="77777777" w:rsidTr="00E8090D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3A724A29" w14:textId="30EF3F21" w:rsidR="009A12ED" w:rsidRPr="00543F1B" w:rsidRDefault="009954B1" w:rsidP="00E8090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</w:t>
            </w:r>
            <w:r w:rsidR="009A12E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週 </w:t>
            </w:r>
            <w:r w:rsidR="009A12ED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4D93D2F2" w14:textId="77777777" w:rsidR="009A12ED" w:rsidRPr="005F48C8" w:rsidRDefault="009A12ED" w:rsidP="00E80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0182B09B" w14:textId="77777777" w:rsidR="009A12ED" w:rsidRPr="009D2814" w:rsidRDefault="009A12ED" w:rsidP="009A12E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485F8253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1F9ABF88" w:rsidR="003F1F2A" w:rsidRPr="009A12ED" w:rsidRDefault="00506763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来週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4B1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2020-01-28T19:37:00Z</dcterms:modified>
</cp:coreProperties>
</file>