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0E53953F" w:rsidR="00D7691E" w:rsidRPr="007158B1" w:rsidRDefault="00E86E01" w:rsidP="00D7691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見　　積</w:t>
      </w:r>
      <w:r w:rsidR="00D7691E" w:rsidRPr="007158B1">
        <w:rPr>
          <w:rFonts w:ascii="ＭＳ 明朝" w:hAnsi="ＭＳ 明朝" w:hint="eastAsia"/>
          <w:sz w:val="36"/>
          <w:szCs w:val="36"/>
        </w:rPr>
        <w:t xml:space="preserve">　　書</w:t>
      </w:r>
    </w:p>
    <w:p w14:paraId="51E99F2D" w14:textId="7FE46C34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91"/>
        <w:gridCol w:w="1382"/>
        <w:gridCol w:w="2072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A155C13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0B9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96A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A0A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601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74363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12A1B46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74363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665F6CAA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74363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219F1D6B" w:rsidR="00F33AF1" w:rsidRPr="00D424E1" w:rsidRDefault="00E86E01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見　積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486DEE">
      <w:pgSz w:w="8391" w:h="11906" w:code="11"/>
      <w:pgMar w:top="1021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86E01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2022-07-18T01:41:00Z</dcterms:modified>
</cp:coreProperties>
</file>