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2E1755" w14:paraId="7808B528" w14:textId="77777777" w:rsidTr="00816ACF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724561E" w14:textId="77777777" w:rsidR="002E1755" w:rsidRPr="00CF136B" w:rsidRDefault="002E1755" w:rsidP="00816AC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請　　求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011AADD4" w14:textId="77777777" w:rsidR="002E1755" w:rsidRPr="00CF136B" w:rsidRDefault="002E1755" w:rsidP="002E1755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2E1755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76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1467C3F" w:rsidR="009F4AF2" w:rsidRPr="006D3CB5" w:rsidRDefault="00117CEB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請　求</w:t>
            </w:r>
            <w:r w:rsidR="006D3CB5"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2E1755">
      <w:pgSz w:w="8391" w:h="11906" w:code="11"/>
      <w:pgMar w:top="1077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17CE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755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2022-06-18T00:58:00Z</dcterms:modified>
</cp:coreProperties>
</file>