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E2074E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74E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2019-09-11T20:23:00Z</dcterms:modified>
</cp:coreProperties>
</file>