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E8BE45" w14:textId="77777777" w:rsidR="00187F2C" w:rsidRPr="00995654" w:rsidRDefault="00187F2C" w:rsidP="00187F2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538CD5B" w14:textId="77777777" w:rsidR="00187F2C" w:rsidRDefault="00187F2C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538BE3A8" w14:textId="6FA9EEBD" w:rsidR="00F42DBB" w:rsidRPr="00995654" w:rsidRDefault="00F42DBB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38A98E94" w14:textId="77777777" w:rsidR="00F42DBB" w:rsidRPr="00995654" w:rsidRDefault="00F42DBB" w:rsidP="00F42D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6DD4660A" w14:textId="77777777" w:rsidR="00F42DBB" w:rsidRDefault="00F42DB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33087236" w14:textId="6E19C62C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128D193D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7BB13C" w14:textId="77777777" w:rsidR="00542DB2" w:rsidRPr="00995654" w:rsidRDefault="00542DB2" w:rsidP="00542D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A0E03B7" w14:textId="1CF35269" w:rsidR="00542DB2" w:rsidRPr="00F42DBB" w:rsidRDefault="00542DB2" w:rsidP="00820DA8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42DB2" w:rsidRPr="00F42DBB" w:rsidSect="00187F2C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87F2C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2DB2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0DA8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DBB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2021-06-02T00:33:00Z</dcterms:modified>
</cp:coreProperties>
</file>